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99232" w14:textId="77777777" w:rsidR="00D452BA" w:rsidRPr="00235D2F" w:rsidRDefault="00D452BA" w:rsidP="00D1655F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35D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НФОРМАЦІЙНЕ ПОВІДОМЛЕННЯ</w:t>
      </w:r>
    </w:p>
    <w:p w14:paraId="11CB989C" w14:textId="1C276187" w:rsidR="00E82CF6" w:rsidRDefault="00E82CF6" w:rsidP="00E82C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 України</w:t>
      </w:r>
    </w:p>
    <w:p w14:paraId="03E63821" w14:textId="7562665A" w:rsidR="001741D4" w:rsidRPr="00235D2F" w:rsidRDefault="001741D4" w:rsidP="00E82C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1741D4">
        <w:rPr>
          <w:rFonts w:ascii="Times New Roman" w:hAnsi="Times New Roman" w:cs="Times New Roman"/>
          <w:sz w:val="28"/>
          <w:szCs w:val="28"/>
        </w:rPr>
        <w:t>ніпропетровська обласна державна адміністрація</w:t>
      </w:r>
    </w:p>
    <w:p w14:paraId="7DB93436" w14:textId="4BBC4C65" w:rsidR="00FC04CF" w:rsidRPr="00235D2F" w:rsidRDefault="0051775F" w:rsidP="00E82C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sz w:val="28"/>
          <w:szCs w:val="28"/>
          <w:lang w:val="uk-UA"/>
        </w:rPr>
        <w:t>Дніпровський національний університет імені Олеся Гончара</w:t>
      </w:r>
    </w:p>
    <w:p w14:paraId="38068193" w14:textId="21A86F99" w:rsidR="00C332F6" w:rsidRPr="00235D2F" w:rsidRDefault="00C332F6" w:rsidP="00B83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5D2F">
        <w:rPr>
          <w:rFonts w:ascii="Times New Roman" w:hAnsi="Times New Roman" w:cs="Times New Roman"/>
          <w:sz w:val="28"/>
          <w:szCs w:val="28"/>
        </w:rPr>
        <w:t>Державний архів Дніпропетровської області</w:t>
      </w:r>
    </w:p>
    <w:p w14:paraId="0CEE4D72" w14:textId="013C5CB6" w:rsidR="001946EA" w:rsidRPr="00235D2F" w:rsidRDefault="00C332F6" w:rsidP="00B83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5D2F">
        <w:rPr>
          <w:rFonts w:ascii="Times New Roman" w:hAnsi="Times New Roman" w:cs="Times New Roman"/>
          <w:sz w:val="28"/>
          <w:szCs w:val="28"/>
        </w:rPr>
        <w:t>Дніпропетровський національний історичний музей імені Д. І. Яворницького</w:t>
      </w:r>
    </w:p>
    <w:p w14:paraId="1C71110F" w14:textId="77777777" w:rsidR="00B83C28" w:rsidRPr="00235D2F" w:rsidRDefault="00C332F6" w:rsidP="00B83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5D2F">
        <w:rPr>
          <w:rFonts w:ascii="Times New Roman" w:hAnsi="Times New Roman" w:cs="Times New Roman"/>
          <w:sz w:val="28"/>
          <w:szCs w:val="28"/>
        </w:rPr>
        <w:t>Дніпропетровський обласний центр</w:t>
      </w:r>
    </w:p>
    <w:p w14:paraId="2EF8B141" w14:textId="44DE3A58" w:rsidR="00C332F6" w:rsidRPr="00235D2F" w:rsidRDefault="00C332F6" w:rsidP="00B83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5D2F">
        <w:rPr>
          <w:rFonts w:ascii="Times New Roman" w:hAnsi="Times New Roman" w:cs="Times New Roman"/>
          <w:sz w:val="28"/>
          <w:szCs w:val="28"/>
        </w:rPr>
        <w:t xml:space="preserve"> з охорони історико-культурних цінностей</w:t>
      </w:r>
    </w:p>
    <w:p w14:paraId="7DEE1DB7" w14:textId="77777777" w:rsidR="00002F01" w:rsidRPr="00235D2F" w:rsidRDefault="00002F01" w:rsidP="00002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sz w:val="28"/>
          <w:szCs w:val="28"/>
          <w:lang w:val="uk-UA"/>
        </w:rPr>
        <w:t>Дніпровський осередок Наукового товариства імені Шевченка</w:t>
      </w:r>
    </w:p>
    <w:p w14:paraId="7E69F192" w14:textId="77777777" w:rsidR="00444864" w:rsidRPr="00235D2F" w:rsidRDefault="00444864" w:rsidP="004448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B39A0">
        <w:rPr>
          <w:rFonts w:ascii="Times New Roman" w:hAnsi="Times New Roman" w:cs="Times New Roman"/>
          <w:sz w:val="28"/>
          <w:szCs w:val="28"/>
          <w:lang w:val="uk-UA"/>
        </w:rPr>
        <w:t>Музей історії Дніпра</w:t>
      </w:r>
    </w:p>
    <w:p w14:paraId="32F6F276" w14:textId="6C1128D3" w:rsidR="00002F01" w:rsidRDefault="00002F01" w:rsidP="00002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sz w:val="28"/>
          <w:szCs w:val="28"/>
          <w:lang w:val="uk-UA"/>
        </w:rPr>
        <w:t>Музей історії міста Кам’янськ</w:t>
      </w:r>
      <w:r w:rsidR="000265A5" w:rsidRPr="00235D2F">
        <w:rPr>
          <w:rFonts w:ascii="Times New Roman" w:hAnsi="Times New Roman" w:cs="Times New Roman"/>
          <w:sz w:val="28"/>
          <w:szCs w:val="28"/>
          <w:lang w:val="uk-UA"/>
        </w:rPr>
        <w:t>е</w:t>
      </w:r>
    </w:p>
    <w:p w14:paraId="40DD7BD8" w14:textId="77777777" w:rsidR="00EB39A0" w:rsidRPr="00235D2F" w:rsidRDefault="00EB39A0" w:rsidP="00EB39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sz w:val="28"/>
          <w:szCs w:val="28"/>
          <w:lang w:val="uk-UA"/>
        </w:rPr>
        <w:t>Музей спротиву Голодомору</w:t>
      </w:r>
    </w:p>
    <w:p w14:paraId="2C57D6F0" w14:textId="77777777" w:rsidR="00EB39A0" w:rsidRPr="00235D2F" w:rsidRDefault="00EB39A0" w:rsidP="00002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22D05E9" w14:textId="77777777" w:rsidR="00577FF7" w:rsidRPr="00EB39A0" w:rsidRDefault="00577FF7" w:rsidP="00EB39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A24BC05" w14:textId="08620B4A" w:rsidR="004B0A6E" w:rsidRPr="00235D2F" w:rsidRDefault="00E82CF6" w:rsidP="00FC04C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B0A6E" w:rsidRPr="00235D2F">
        <w:rPr>
          <w:rFonts w:ascii="Times New Roman" w:hAnsi="Times New Roman" w:cs="Times New Roman"/>
          <w:sz w:val="28"/>
          <w:szCs w:val="28"/>
          <w:lang w:val="uk-UA"/>
        </w:rPr>
        <w:t>апрошу</w:t>
      </w:r>
      <w:r w:rsidRPr="00235D2F">
        <w:rPr>
          <w:rFonts w:ascii="Times New Roman" w:hAnsi="Times New Roman" w:cs="Times New Roman"/>
          <w:sz w:val="28"/>
          <w:szCs w:val="28"/>
          <w:lang w:val="uk-UA"/>
        </w:rPr>
        <w:t>ємо</w:t>
      </w:r>
      <w:r w:rsidR="004B0A6E"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 взяти участь</w:t>
      </w:r>
    </w:p>
    <w:p w14:paraId="0879EB30" w14:textId="5A7F801D" w:rsidR="00D1655F" w:rsidRPr="00235D2F" w:rsidRDefault="00B83C28" w:rsidP="00D165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5D2F">
        <w:rPr>
          <w:rFonts w:ascii="Times New Roman" w:hAnsi="Times New Roman" w:cs="Times New Roman"/>
          <w:b/>
          <w:bCs/>
          <w:sz w:val="28"/>
          <w:szCs w:val="28"/>
          <w:lang w:val="uk-UA"/>
        </w:rPr>
        <w:t>31 жовтня – 1 листопада</w:t>
      </w:r>
      <w:r w:rsidR="00D452BA" w:rsidRPr="00235D2F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8300BA" w:rsidRPr="00235D2F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D452BA" w:rsidRPr="00235D2F">
        <w:rPr>
          <w:rFonts w:ascii="Times New Roman" w:hAnsi="Times New Roman" w:cs="Times New Roman"/>
          <w:b/>
          <w:bCs/>
          <w:sz w:val="28"/>
          <w:szCs w:val="28"/>
        </w:rPr>
        <w:t xml:space="preserve"> року </w:t>
      </w:r>
    </w:p>
    <w:p w14:paraId="229CB3F9" w14:textId="63EF7D3A" w:rsidR="00E82CF6" w:rsidRPr="00235D2F" w:rsidRDefault="004B0A6E" w:rsidP="00DE0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18914738"/>
      <w:r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E82CF6" w:rsidRPr="00235D2F">
        <w:rPr>
          <w:rFonts w:ascii="Times New Roman" w:hAnsi="Times New Roman" w:cs="Times New Roman"/>
          <w:sz w:val="28"/>
          <w:szCs w:val="28"/>
        </w:rPr>
        <w:t>ХІ</w:t>
      </w:r>
      <w:r w:rsidR="00B83C28" w:rsidRPr="00235D2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82CF6" w:rsidRPr="00235D2F">
        <w:rPr>
          <w:rFonts w:ascii="Times New Roman" w:hAnsi="Times New Roman" w:cs="Times New Roman"/>
          <w:sz w:val="28"/>
          <w:szCs w:val="28"/>
        </w:rPr>
        <w:t xml:space="preserve"> ДНІПРОПЕТРОВСЬ</w:t>
      </w:r>
      <w:r w:rsidR="00E82CF6" w:rsidRPr="00235D2F">
        <w:rPr>
          <w:rFonts w:ascii="Times New Roman" w:hAnsi="Times New Roman" w:cs="Times New Roman"/>
          <w:sz w:val="28"/>
          <w:szCs w:val="28"/>
          <w:lang w:val="uk-UA"/>
        </w:rPr>
        <w:t>КІЙ</w:t>
      </w:r>
      <w:r w:rsidR="00E82CF6" w:rsidRPr="00235D2F">
        <w:rPr>
          <w:rFonts w:ascii="Times New Roman" w:hAnsi="Times New Roman" w:cs="Times New Roman"/>
          <w:sz w:val="28"/>
          <w:szCs w:val="28"/>
        </w:rPr>
        <w:t xml:space="preserve"> ОБЛАСН</w:t>
      </w:r>
      <w:r w:rsidR="00E82CF6" w:rsidRPr="00235D2F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E82CF6" w:rsidRPr="00235D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08E107" w14:textId="5B7E9811" w:rsidR="004B0A6E" w:rsidRPr="00235D2F" w:rsidRDefault="00E82CF6" w:rsidP="00DE0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5D2F">
        <w:rPr>
          <w:rFonts w:ascii="Times New Roman" w:hAnsi="Times New Roman" w:cs="Times New Roman"/>
          <w:sz w:val="28"/>
          <w:szCs w:val="28"/>
        </w:rPr>
        <w:t>ІСТОРИКО-КРАЄЗНАВЧ</w:t>
      </w:r>
      <w:r w:rsidRPr="00235D2F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235D2F">
        <w:rPr>
          <w:rFonts w:ascii="Times New Roman" w:hAnsi="Times New Roman" w:cs="Times New Roman"/>
          <w:sz w:val="28"/>
          <w:szCs w:val="28"/>
        </w:rPr>
        <w:t xml:space="preserve"> КОНФЕРЕНЦІ</w:t>
      </w:r>
      <w:r w:rsidRPr="00235D2F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35D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3A27F5" w14:textId="432AEC5B" w:rsidR="004B0A6E" w:rsidRPr="00235D2F" w:rsidRDefault="00E82CF6" w:rsidP="00E357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5D2F">
        <w:rPr>
          <w:rFonts w:ascii="Times New Roman" w:hAnsi="Times New Roman" w:cs="Times New Roman"/>
          <w:b/>
          <w:bCs/>
          <w:sz w:val="28"/>
          <w:szCs w:val="28"/>
        </w:rPr>
        <w:t>«ІСТОРІЯ ДНІПРОВСЬКОГО НАДПОРІЖЖЯ»</w:t>
      </w:r>
    </w:p>
    <w:p w14:paraId="39C16607" w14:textId="77777777" w:rsidR="00E35755" w:rsidRPr="00235D2F" w:rsidRDefault="00E35755" w:rsidP="00E357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51C06E4F" w14:textId="45E3DD0B" w:rsidR="00342A5C" w:rsidRPr="00235D2F" w:rsidRDefault="00D452BA" w:rsidP="00D452BA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sz w:val="28"/>
          <w:szCs w:val="28"/>
        </w:rPr>
        <w:t>Робота конференції планується</w:t>
      </w:r>
      <w:r w:rsidR="001E768F"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2A5C" w:rsidRPr="00235D2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дистанційно онлайн </w:t>
      </w:r>
    </w:p>
    <w:p w14:paraId="30742C6B" w14:textId="774FF6EA" w:rsidR="00D452BA" w:rsidRPr="00235D2F" w:rsidRDefault="00D452BA" w:rsidP="00D452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35D2F">
        <w:rPr>
          <w:rFonts w:ascii="Times New Roman" w:hAnsi="Times New Roman" w:cs="Times New Roman"/>
          <w:b/>
          <w:bCs/>
          <w:sz w:val="28"/>
          <w:szCs w:val="28"/>
        </w:rPr>
        <w:t>за такими напрямами:</w:t>
      </w:r>
    </w:p>
    <w:p w14:paraId="73D8DAF6" w14:textId="31EC2351" w:rsidR="00D452BA" w:rsidRPr="00235D2F" w:rsidRDefault="00D452BA" w:rsidP="00DB55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D2F">
        <w:rPr>
          <w:rFonts w:ascii="Times New Roman" w:hAnsi="Times New Roman" w:cs="Times New Roman"/>
          <w:sz w:val="28"/>
          <w:szCs w:val="28"/>
        </w:rPr>
        <w:t>Історичні постаті Придніпров’я;</w:t>
      </w:r>
    </w:p>
    <w:p w14:paraId="61550441" w14:textId="6C14078D" w:rsidR="00D452BA" w:rsidRPr="00235D2F" w:rsidRDefault="00D452BA" w:rsidP="00DB55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D2F">
        <w:rPr>
          <w:rFonts w:ascii="Times New Roman" w:hAnsi="Times New Roman" w:cs="Times New Roman"/>
          <w:sz w:val="28"/>
          <w:szCs w:val="28"/>
        </w:rPr>
        <w:t>Історія міст і сіл Дніпровського Надпоріжжя;</w:t>
      </w:r>
    </w:p>
    <w:p w14:paraId="1591193E" w14:textId="42F24E95" w:rsidR="00D452BA" w:rsidRPr="00235D2F" w:rsidRDefault="00D452BA" w:rsidP="00DB55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D2F">
        <w:rPr>
          <w:rFonts w:ascii="Times New Roman" w:hAnsi="Times New Roman" w:cs="Times New Roman"/>
          <w:sz w:val="28"/>
          <w:szCs w:val="28"/>
        </w:rPr>
        <w:t>Суспільно-політичн</w:t>
      </w:r>
      <w:r w:rsidR="003B77D1" w:rsidRPr="00235D2F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12279F">
        <w:rPr>
          <w:rFonts w:ascii="Times New Roman" w:hAnsi="Times New Roman" w:cs="Times New Roman"/>
          <w:sz w:val="28"/>
          <w:szCs w:val="28"/>
          <w:lang w:val="uk-UA"/>
        </w:rPr>
        <w:t xml:space="preserve">, соціальний та </w:t>
      </w:r>
      <w:r w:rsidR="003B77D1" w:rsidRPr="00235D2F">
        <w:rPr>
          <w:rFonts w:ascii="Times New Roman" w:hAnsi="Times New Roman" w:cs="Times New Roman"/>
          <w:sz w:val="28"/>
          <w:szCs w:val="28"/>
          <w:lang w:val="uk-UA"/>
        </w:rPr>
        <w:t>економічний розвій краю;</w:t>
      </w:r>
    </w:p>
    <w:p w14:paraId="25F49D63" w14:textId="6F1840F7" w:rsidR="0010743F" w:rsidRPr="00235D2F" w:rsidRDefault="00D452BA" w:rsidP="00DB55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sz w:val="28"/>
          <w:szCs w:val="28"/>
        </w:rPr>
        <w:t>Освіта, наука,</w:t>
      </w:r>
      <w:r w:rsidR="003B77D1"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5D2F">
        <w:rPr>
          <w:rFonts w:ascii="Times New Roman" w:hAnsi="Times New Roman" w:cs="Times New Roman"/>
          <w:sz w:val="28"/>
          <w:szCs w:val="28"/>
        </w:rPr>
        <w:t xml:space="preserve">культура </w:t>
      </w:r>
      <w:r w:rsidR="003B77D1" w:rsidRPr="00235D2F">
        <w:rPr>
          <w:rFonts w:ascii="Times New Roman" w:hAnsi="Times New Roman" w:cs="Times New Roman"/>
          <w:sz w:val="28"/>
          <w:szCs w:val="28"/>
          <w:lang w:val="uk-UA"/>
        </w:rPr>
        <w:t>регіону</w:t>
      </w:r>
      <w:r w:rsidRPr="00235D2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1C51BEB" w14:textId="35B397A3" w:rsidR="00A54B33" w:rsidRPr="00235D2F" w:rsidRDefault="00376825" w:rsidP="00DB55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Історія Дніпровського Надпоріжжя </w:t>
      </w:r>
      <w:r w:rsidR="0070647A"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та краєзнавство </w:t>
      </w:r>
      <w:r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666EC1" w:rsidRPr="00235D2F">
        <w:rPr>
          <w:rFonts w:ascii="Times New Roman" w:hAnsi="Times New Roman" w:cs="Times New Roman"/>
          <w:sz w:val="28"/>
          <w:szCs w:val="28"/>
          <w:lang w:val="uk-UA"/>
        </w:rPr>
        <w:t>практиці</w:t>
      </w:r>
      <w:r w:rsidR="0010743F"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 викладання</w:t>
      </w:r>
      <w:r w:rsidR="008F44C1" w:rsidRPr="00235D2F">
        <w:rPr>
          <w:rFonts w:ascii="Times New Roman" w:hAnsi="Times New Roman" w:cs="Times New Roman"/>
          <w:sz w:val="28"/>
          <w:szCs w:val="28"/>
          <w:lang w:val="uk-UA"/>
        </w:rPr>
        <w:t>, освітніх проєктах</w:t>
      </w:r>
      <w:r w:rsidR="0070647A"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666EC1"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 позашкіль</w:t>
      </w:r>
      <w:r w:rsidR="0070647A" w:rsidRPr="00235D2F">
        <w:rPr>
          <w:rFonts w:ascii="Times New Roman" w:hAnsi="Times New Roman" w:cs="Times New Roman"/>
          <w:sz w:val="28"/>
          <w:szCs w:val="28"/>
          <w:lang w:val="uk-UA"/>
        </w:rPr>
        <w:t>ній діяльності;</w:t>
      </w:r>
    </w:p>
    <w:p w14:paraId="7C9C532F" w14:textId="64BD7402" w:rsidR="0070647A" w:rsidRPr="00235D2F" w:rsidRDefault="00737E9C" w:rsidP="00DB55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Академічні, музейні, охоронні інституції</w:t>
      </w:r>
      <w:r w:rsidR="002117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647A" w:rsidRPr="00235D2F">
        <w:rPr>
          <w:rFonts w:ascii="Times New Roman" w:hAnsi="Times New Roman" w:cs="Times New Roman"/>
          <w:sz w:val="28"/>
          <w:szCs w:val="28"/>
          <w:lang w:val="uk-UA"/>
        </w:rPr>
        <w:t>регіону у дослідженні, збереженні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2117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647A" w:rsidRPr="00235D2F">
        <w:rPr>
          <w:rFonts w:ascii="Times New Roman" w:hAnsi="Times New Roman" w:cs="Times New Roman"/>
          <w:sz w:val="28"/>
          <w:szCs w:val="28"/>
          <w:lang w:val="uk-UA"/>
        </w:rPr>
        <w:t>популяризації істор</w:t>
      </w:r>
      <w:r>
        <w:rPr>
          <w:rFonts w:ascii="Times New Roman" w:hAnsi="Times New Roman" w:cs="Times New Roman"/>
          <w:sz w:val="28"/>
          <w:szCs w:val="28"/>
          <w:lang w:val="uk-UA"/>
        </w:rPr>
        <w:t>ичної спа</w:t>
      </w:r>
      <w:r w:rsidR="0012279F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щини</w:t>
      </w:r>
      <w:r w:rsidR="0070647A"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 Дніпровського Надпоріжжя;</w:t>
      </w:r>
    </w:p>
    <w:p w14:paraId="6C534AD5" w14:textId="5B74773A" w:rsidR="00D452BA" w:rsidRPr="00235D2F" w:rsidRDefault="00D452BA" w:rsidP="00DB55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D2F">
        <w:rPr>
          <w:rFonts w:ascii="Times New Roman" w:hAnsi="Times New Roman" w:cs="Times New Roman"/>
          <w:sz w:val="28"/>
          <w:szCs w:val="28"/>
        </w:rPr>
        <w:t>Географічна компонента краєзнавства Придніпров’я.</w:t>
      </w:r>
    </w:p>
    <w:p w14:paraId="568CCBF3" w14:textId="77777777" w:rsidR="00122E4B" w:rsidRPr="00235D2F" w:rsidRDefault="00122E4B" w:rsidP="001C5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E3C2C9" w14:textId="0136794E" w:rsidR="00122E4B" w:rsidRPr="00235D2F" w:rsidRDefault="00122E4B" w:rsidP="001C5A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sz w:val="28"/>
          <w:szCs w:val="28"/>
        </w:rPr>
        <w:t xml:space="preserve">Робоча мова </w:t>
      </w:r>
      <w:r w:rsidRPr="00235D2F">
        <w:rPr>
          <w:rFonts w:ascii="Times New Roman" w:hAnsi="Times New Roman" w:cs="Times New Roman"/>
          <w:sz w:val="28"/>
          <w:szCs w:val="28"/>
          <w:lang w:val="uk-UA"/>
        </w:rPr>
        <w:t>конференції – українська.</w:t>
      </w:r>
    </w:p>
    <w:p w14:paraId="356D5773" w14:textId="77777777" w:rsidR="001F1702" w:rsidRPr="00235D2F" w:rsidRDefault="001F1702" w:rsidP="001C5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5259F2" w14:textId="5602C205" w:rsidR="00122081" w:rsidRPr="00235D2F" w:rsidRDefault="00D452BA" w:rsidP="00D452BA">
      <w:pPr>
        <w:rPr>
          <w:rFonts w:ascii="Times New Roman" w:hAnsi="Times New Roman" w:cs="Times New Roman"/>
          <w:sz w:val="28"/>
          <w:szCs w:val="28"/>
        </w:rPr>
      </w:pPr>
      <w:r w:rsidRPr="00235D2F">
        <w:rPr>
          <w:rFonts w:ascii="Times New Roman" w:hAnsi="Times New Roman" w:cs="Times New Roman"/>
          <w:sz w:val="28"/>
          <w:szCs w:val="28"/>
        </w:rPr>
        <w:t xml:space="preserve">Оргкомітет конференції </w:t>
      </w:r>
      <w:r w:rsidR="00666EC1"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чекає </w:t>
      </w:r>
      <w:r w:rsidR="00122081" w:rsidRPr="00235D2F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до </w:t>
      </w:r>
      <w:r w:rsidR="00A54B33" w:rsidRPr="00235D2F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30</w:t>
      </w:r>
      <w:r w:rsidR="00F72495" w:rsidRPr="00235D2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F72495" w:rsidRPr="00235D2F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вересня</w:t>
      </w:r>
      <w:r w:rsidR="00122081" w:rsidRPr="00235D2F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 </w:t>
      </w:r>
      <w:r w:rsidRPr="00235D2F">
        <w:rPr>
          <w:rFonts w:ascii="Times New Roman" w:hAnsi="Times New Roman" w:cs="Times New Roman"/>
          <w:b/>
          <w:bCs/>
          <w:sz w:val="28"/>
          <w:szCs w:val="28"/>
          <w:u w:val="single"/>
        </w:rPr>
        <w:t>202</w:t>
      </w:r>
      <w:r w:rsidR="008300BA" w:rsidRPr="00235D2F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4</w:t>
      </w:r>
      <w:r w:rsidRPr="00235D2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</w:t>
      </w:r>
      <w:r w:rsidR="00937EB3" w:rsidRPr="00235D2F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r w:rsidR="00122081" w:rsidRPr="00235D2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235D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3733ED" w14:textId="0C2CD4E1" w:rsidR="00627047" w:rsidRPr="00235D2F" w:rsidRDefault="0051775F" w:rsidP="0051775F">
      <w:pPr>
        <w:rPr>
          <w:rFonts w:ascii="Times New Roman" w:hAnsi="Times New Roman" w:cs="Times New Roman"/>
          <w:sz w:val="28"/>
          <w:szCs w:val="28"/>
        </w:rPr>
      </w:pPr>
      <w:r w:rsidRPr="00235D2F">
        <w:rPr>
          <w:rFonts w:ascii="Times New Roman" w:hAnsi="Times New Roman" w:cs="Times New Roman"/>
          <w:b/>
          <w:bCs/>
          <w:sz w:val="28"/>
          <w:szCs w:val="28"/>
          <w:lang w:val="uk-UA"/>
        </w:rPr>
        <w:t>-</w:t>
      </w:r>
      <w:r w:rsidRPr="00235D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2BA" w:rsidRPr="00235D2F">
        <w:rPr>
          <w:rFonts w:ascii="Times New Roman" w:hAnsi="Times New Roman" w:cs="Times New Roman"/>
          <w:b/>
          <w:bCs/>
          <w:sz w:val="28"/>
          <w:szCs w:val="28"/>
        </w:rPr>
        <w:t>заявку на участь у конференції</w:t>
      </w:r>
      <w:r w:rsidR="00D452BA" w:rsidRPr="00235D2F">
        <w:rPr>
          <w:rFonts w:ascii="Times New Roman" w:hAnsi="Times New Roman" w:cs="Times New Roman"/>
          <w:sz w:val="28"/>
          <w:szCs w:val="28"/>
        </w:rPr>
        <w:t xml:space="preserve"> з </w:t>
      </w:r>
      <w:r w:rsidR="00937EB3"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такими </w:t>
      </w:r>
      <w:r w:rsidR="00D452BA" w:rsidRPr="00235D2F">
        <w:rPr>
          <w:rFonts w:ascii="Times New Roman" w:hAnsi="Times New Roman" w:cs="Times New Roman"/>
          <w:sz w:val="28"/>
          <w:szCs w:val="28"/>
        </w:rPr>
        <w:t xml:space="preserve">відомостями : </w:t>
      </w:r>
    </w:p>
    <w:p w14:paraId="14CAA347" w14:textId="77777777" w:rsidR="00627047" w:rsidRPr="00235D2F" w:rsidRDefault="00D452BA" w:rsidP="00627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D2F">
        <w:rPr>
          <w:rFonts w:ascii="Times New Roman" w:hAnsi="Times New Roman" w:cs="Times New Roman"/>
          <w:sz w:val="28"/>
          <w:szCs w:val="28"/>
        </w:rPr>
        <w:t>прізвище, ім’я, по</w:t>
      </w:r>
      <w:r w:rsidR="00156A46" w:rsidRPr="00235D2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35D2F">
        <w:rPr>
          <w:rFonts w:ascii="Times New Roman" w:hAnsi="Times New Roman" w:cs="Times New Roman"/>
          <w:sz w:val="28"/>
          <w:szCs w:val="28"/>
        </w:rPr>
        <w:t xml:space="preserve">батькові, </w:t>
      </w:r>
    </w:p>
    <w:p w14:paraId="73C7606B" w14:textId="453F238A" w:rsidR="00627047" w:rsidRPr="00235D2F" w:rsidRDefault="00D452BA" w:rsidP="00627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D2F">
        <w:rPr>
          <w:rFonts w:ascii="Times New Roman" w:hAnsi="Times New Roman" w:cs="Times New Roman"/>
          <w:sz w:val="28"/>
          <w:szCs w:val="28"/>
        </w:rPr>
        <w:t>місце роботи або навчання</w:t>
      </w:r>
      <w:r w:rsidR="00950E09">
        <w:rPr>
          <w:rFonts w:ascii="Times New Roman" w:hAnsi="Times New Roman" w:cs="Times New Roman"/>
          <w:sz w:val="28"/>
          <w:szCs w:val="28"/>
          <w:lang w:val="uk-UA"/>
        </w:rPr>
        <w:t xml:space="preserve"> (повна офіційна назва закладу чи установи)</w:t>
      </w:r>
      <w:r w:rsidRPr="00235D2F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9FCF141" w14:textId="5202FB33" w:rsidR="00627047" w:rsidRPr="00950E09" w:rsidRDefault="00D452BA" w:rsidP="006270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sz w:val="28"/>
          <w:szCs w:val="28"/>
        </w:rPr>
        <w:t>вчене звання, науковий ступінь, посада</w:t>
      </w:r>
      <w:r w:rsidR="00950E09">
        <w:rPr>
          <w:rFonts w:ascii="Times New Roman" w:hAnsi="Times New Roman" w:cs="Times New Roman"/>
          <w:sz w:val="28"/>
          <w:szCs w:val="28"/>
          <w:lang w:val="uk-UA"/>
        </w:rPr>
        <w:t xml:space="preserve"> або курс, факультет, спеціальність (для студентів і аспірантів),</w:t>
      </w:r>
    </w:p>
    <w:p w14:paraId="74502CD8" w14:textId="3C94B5F6" w:rsidR="00757CD3" w:rsidRPr="00235D2F" w:rsidRDefault="00950E09" w:rsidP="00627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секція, </w:t>
      </w:r>
      <w:r w:rsidR="00D452BA" w:rsidRPr="00235D2F">
        <w:rPr>
          <w:rFonts w:ascii="Times New Roman" w:hAnsi="Times New Roman" w:cs="Times New Roman"/>
          <w:sz w:val="28"/>
          <w:szCs w:val="28"/>
        </w:rPr>
        <w:t>тем</w:t>
      </w:r>
      <w:r w:rsidR="001C5A7A" w:rsidRPr="00235D2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452BA" w:rsidRPr="00235D2F">
        <w:rPr>
          <w:rFonts w:ascii="Times New Roman" w:hAnsi="Times New Roman" w:cs="Times New Roman"/>
          <w:sz w:val="28"/>
          <w:szCs w:val="28"/>
        </w:rPr>
        <w:t xml:space="preserve"> доповіді, </w:t>
      </w:r>
    </w:p>
    <w:p w14:paraId="6C0C3D16" w14:textId="6EB6C27D" w:rsidR="00D452BA" w:rsidRPr="00235D2F" w:rsidRDefault="00D452BA" w:rsidP="00627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D2F">
        <w:rPr>
          <w:rFonts w:ascii="Times New Roman" w:hAnsi="Times New Roman" w:cs="Times New Roman"/>
          <w:sz w:val="28"/>
          <w:szCs w:val="28"/>
        </w:rPr>
        <w:lastRenderedPageBreak/>
        <w:t xml:space="preserve">контактні телефони та e-mail </w:t>
      </w:r>
    </w:p>
    <w:p w14:paraId="7A7A1995" w14:textId="77777777" w:rsidR="00627047" w:rsidRPr="00235D2F" w:rsidRDefault="00627047" w:rsidP="00627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FDC7A2" w14:textId="3245175E" w:rsidR="005C785D" w:rsidRPr="00235D2F" w:rsidRDefault="0051775F" w:rsidP="00535616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- </w:t>
      </w:r>
      <w:r w:rsidR="00D452BA" w:rsidRPr="00235D2F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="00AD3E69" w:rsidRPr="00235D2F">
        <w:rPr>
          <w:rFonts w:ascii="Times New Roman" w:hAnsi="Times New Roman" w:cs="Times New Roman"/>
          <w:b/>
          <w:bCs/>
          <w:sz w:val="28"/>
          <w:szCs w:val="28"/>
          <w:lang w:val="uk-UA"/>
        </w:rPr>
        <w:t>кст</w:t>
      </w:r>
      <w:r w:rsidR="00D452BA" w:rsidRPr="00235D2F">
        <w:rPr>
          <w:rFonts w:ascii="Times New Roman" w:hAnsi="Times New Roman" w:cs="Times New Roman"/>
          <w:b/>
          <w:bCs/>
          <w:sz w:val="28"/>
          <w:szCs w:val="28"/>
        </w:rPr>
        <w:t xml:space="preserve"> доповіді</w:t>
      </w:r>
      <w:r w:rsidR="005C785D" w:rsidRPr="00235D2F">
        <w:rPr>
          <w:rFonts w:ascii="Times New Roman" w:hAnsi="Times New Roman" w:cs="Times New Roman"/>
          <w:sz w:val="28"/>
          <w:szCs w:val="28"/>
          <w:lang w:val="uk-UA"/>
        </w:rPr>
        <w:t>, оформлен</w:t>
      </w:r>
      <w:r w:rsidR="00AD3E69" w:rsidRPr="00235D2F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5C785D"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 за вимогами:</w:t>
      </w:r>
    </w:p>
    <w:p w14:paraId="315BCFDB" w14:textId="57D9A60A" w:rsidR="003B4F6C" w:rsidRPr="00235D2F" w:rsidRDefault="003F16A2" w:rsidP="003B4F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35D2F">
        <w:rPr>
          <w:rFonts w:ascii="Times New Roman" w:hAnsi="Times New Roman"/>
          <w:sz w:val="28"/>
          <w:szCs w:val="28"/>
          <w:lang w:val="uk-UA"/>
        </w:rPr>
        <w:t xml:space="preserve">Обсяг – </w:t>
      </w:r>
      <w:r w:rsidR="00525733">
        <w:rPr>
          <w:rFonts w:ascii="Times New Roman" w:hAnsi="Times New Roman"/>
          <w:sz w:val="28"/>
          <w:szCs w:val="28"/>
          <w:lang w:val="uk-UA"/>
        </w:rPr>
        <w:t>3</w:t>
      </w:r>
      <w:r w:rsidRPr="00235D2F">
        <w:rPr>
          <w:rFonts w:ascii="Times New Roman" w:hAnsi="Times New Roman"/>
          <w:sz w:val="28"/>
          <w:szCs w:val="28"/>
          <w:lang w:val="uk-UA"/>
        </w:rPr>
        <w:t>–</w:t>
      </w:r>
      <w:r w:rsidR="0010088F">
        <w:rPr>
          <w:rFonts w:ascii="Times New Roman" w:hAnsi="Times New Roman"/>
          <w:sz w:val="28"/>
          <w:szCs w:val="28"/>
          <w:lang w:val="uk-UA"/>
        </w:rPr>
        <w:t>5</w:t>
      </w:r>
      <w:r w:rsidRPr="00235D2F">
        <w:rPr>
          <w:rFonts w:ascii="Times New Roman" w:hAnsi="Times New Roman"/>
          <w:sz w:val="28"/>
          <w:szCs w:val="28"/>
          <w:lang w:val="uk-UA"/>
        </w:rPr>
        <w:t xml:space="preserve"> сторін</w:t>
      </w:r>
      <w:r w:rsidR="00F63D4B" w:rsidRPr="00235D2F">
        <w:rPr>
          <w:rFonts w:ascii="Times New Roman" w:hAnsi="Times New Roman"/>
          <w:sz w:val="28"/>
          <w:szCs w:val="28"/>
          <w:lang w:val="uk-UA"/>
        </w:rPr>
        <w:t>ок</w:t>
      </w:r>
      <w:r w:rsidR="002C2EF1">
        <w:rPr>
          <w:rFonts w:ascii="Times New Roman" w:hAnsi="Times New Roman"/>
          <w:sz w:val="28"/>
          <w:szCs w:val="28"/>
          <w:lang w:val="uk-UA"/>
        </w:rPr>
        <w:t xml:space="preserve"> (з бібліографічними посиланнями)</w:t>
      </w:r>
      <w:r w:rsidRPr="00235D2F">
        <w:rPr>
          <w:rFonts w:ascii="Times New Roman" w:hAnsi="Times New Roman"/>
          <w:sz w:val="28"/>
          <w:szCs w:val="28"/>
          <w:lang w:val="uk-UA"/>
        </w:rPr>
        <w:t xml:space="preserve">, редактор </w:t>
      </w:r>
      <w:r w:rsidRPr="00235D2F">
        <w:rPr>
          <w:rFonts w:ascii="Times New Roman" w:hAnsi="Times New Roman"/>
          <w:sz w:val="28"/>
          <w:szCs w:val="28"/>
          <w:lang w:val="en-US"/>
        </w:rPr>
        <w:t>MS</w:t>
      </w:r>
      <w:r w:rsidRPr="00235D2F">
        <w:rPr>
          <w:rFonts w:ascii="Times New Roman" w:hAnsi="Times New Roman"/>
          <w:sz w:val="28"/>
          <w:szCs w:val="28"/>
        </w:rPr>
        <w:t>Word</w:t>
      </w:r>
      <w:r w:rsidRPr="00235D2F">
        <w:rPr>
          <w:rFonts w:ascii="Times New Roman" w:hAnsi="Times New Roman"/>
          <w:sz w:val="28"/>
          <w:szCs w:val="28"/>
          <w:lang w:val="uk-UA"/>
        </w:rPr>
        <w:t xml:space="preserve"> формату </w:t>
      </w:r>
      <w:r w:rsidRPr="00235D2F">
        <w:rPr>
          <w:rFonts w:ascii="Times New Roman" w:hAnsi="Times New Roman"/>
          <w:sz w:val="28"/>
          <w:szCs w:val="28"/>
        </w:rPr>
        <w:t>doc</w:t>
      </w:r>
      <w:r w:rsidRPr="00235D2F">
        <w:rPr>
          <w:rFonts w:ascii="Times New Roman" w:hAnsi="Times New Roman"/>
          <w:sz w:val="28"/>
          <w:szCs w:val="28"/>
          <w:lang w:val="uk-UA"/>
        </w:rPr>
        <w:t xml:space="preserve"> або </w:t>
      </w:r>
      <w:r w:rsidRPr="00235D2F">
        <w:rPr>
          <w:rFonts w:ascii="Times New Roman" w:hAnsi="Times New Roman"/>
          <w:sz w:val="28"/>
          <w:szCs w:val="28"/>
        </w:rPr>
        <w:t>rtf</w:t>
      </w:r>
      <w:r w:rsidRPr="00235D2F">
        <w:rPr>
          <w:rFonts w:ascii="Times New Roman" w:hAnsi="Times New Roman"/>
          <w:sz w:val="28"/>
          <w:szCs w:val="28"/>
          <w:lang w:val="uk-UA"/>
        </w:rPr>
        <w:t>, шрифт Т</w:t>
      </w:r>
      <w:r w:rsidRPr="00235D2F">
        <w:rPr>
          <w:rFonts w:ascii="Times New Roman" w:hAnsi="Times New Roman"/>
          <w:sz w:val="28"/>
          <w:szCs w:val="28"/>
        </w:rPr>
        <w:t>imes</w:t>
      </w:r>
      <w:r w:rsidRPr="00235D2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5D2F">
        <w:rPr>
          <w:rFonts w:ascii="Times New Roman" w:hAnsi="Times New Roman"/>
          <w:sz w:val="28"/>
          <w:szCs w:val="28"/>
        </w:rPr>
        <w:t>New</w:t>
      </w:r>
      <w:r w:rsidRPr="00235D2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5D2F">
        <w:rPr>
          <w:rFonts w:ascii="Times New Roman" w:hAnsi="Times New Roman"/>
          <w:sz w:val="28"/>
          <w:szCs w:val="28"/>
        </w:rPr>
        <w:t>R</w:t>
      </w:r>
      <w:r w:rsidRPr="00235D2F">
        <w:rPr>
          <w:rFonts w:ascii="Times New Roman" w:hAnsi="Times New Roman"/>
          <w:sz w:val="28"/>
          <w:szCs w:val="28"/>
          <w:lang w:val="uk-UA"/>
        </w:rPr>
        <w:t>о</w:t>
      </w:r>
      <w:r w:rsidRPr="00235D2F">
        <w:rPr>
          <w:rFonts w:ascii="Times New Roman" w:hAnsi="Times New Roman"/>
          <w:sz w:val="28"/>
          <w:szCs w:val="28"/>
        </w:rPr>
        <w:t>man</w:t>
      </w:r>
      <w:r w:rsidRPr="00235D2F">
        <w:rPr>
          <w:rFonts w:ascii="Times New Roman" w:hAnsi="Times New Roman"/>
          <w:sz w:val="28"/>
          <w:szCs w:val="28"/>
          <w:lang w:val="uk-UA"/>
        </w:rPr>
        <w:t>, розмір 14, міжрядковий інтервал 1,</w:t>
      </w:r>
      <w:r w:rsidR="00525733">
        <w:rPr>
          <w:rFonts w:ascii="Times New Roman" w:hAnsi="Times New Roman"/>
          <w:sz w:val="28"/>
          <w:szCs w:val="28"/>
          <w:lang w:val="uk-UA"/>
        </w:rPr>
        <w:t>0</w:t>
      </w:r>
      <w:r w:rsidRPr="00235D2F">
        <w:rPr>
          <w:rFonts w:ascii="Times New Roman" w:hAnsi="Times New Roman"/>
          <w:sz w:val="28"/>
          <w:szCs w:val="28"/>
          <w:lang w:val="uk-UA"/>
        </w:rPr>
        <w:t xml:space="preserve">. Поля – усі по 2 см. Абзацний відступ – 1,2. Без переносів. Послідовність розміщення структурних елементів у тексті: </w:t>
      </w:r>
      <w:r w:rsidR="00937EB3" w:rsidRPr="00235D2F">
        <w:rPr>
          <w:rFonts w:ascii="Times New Roman" w:hAnsi="Times New Roman"/>
          <w:sz w:val="28"/>
          <w:szCs w:val="28"/>
          <w:lang w:val="uk-UA"/>
        </w:rPr>
        <w:t>ім’я</w:t>
      </w:r>
      <w:r w:rsidRPr="00235D2F">
        <w:rPr>
          <w:rFonts w:ascii="Times New Roman" w:hAnsi="Times New Roman"/>
          <w:sz w:val="28"/>
          <w:szCs w:val="28"/>
          <w:lang w:val="uk-UA"/>
        </w:rPr>
        <w:t xml:space="preserve"> та прізвище автора, </w:t>
      </w:r>
      <w:r w:rsidR="00937EB3" w:rsidRPr="00235D2F">
        <w:rPr>
          <w:rFonts w:ascii="Times New Roman" w:hAnsi="Times New Roman"/>
          <w:sz w:val="28"/>
          <w:szCs w:val="28"/>
          <w:lang w:val="uk-UA"/>
        </w:rPr>
        <w:t xml:space="preserve">посада, </w:t>
      </w:r>
      <w:r w:rsidRPr="00235D2F">
        <w:rPr>
          <w:rFonts w:ascii="Times New Roman" w:hAnsi="Times New Roman"/>
          <w:sz w:val="28"/>
          <w:szCs w:val="28"/>
          <w:lang w:val="uk-UA"/>
        </w:rPr>
        <w:t xml:space="preserve">повна назва закладу, тема доповіді, </w:t>
      </w:r>
      <w:r w:rsidR="00937EB3" w:rsidRPr="00235D2F">
        <w:rPr>
          <w:rFonts w:ascii="Times New Roman" w:hAnsi="Times New Roman"/>
          <w:sz w:val="28"/>
          <w:szCs w:val="28"/>
          <w:lang w:val="uk-UA"/>
        </w:rPr>
        <w:t>текст доповіді</w:t>
      </w:r>
      <w:r w:rsidRPr="00235D2F">
        <w:rPr>
          <w:rFonts w:ascii="Times New Roman" w:hAnsi="Times New Roman"/>
          <w:sz w:val="28"/>
          <w:szCs w:val="28"/>
          <w:lang w:val="uk-UA"/>
        </w:rPr>
        <w:t xml:space="preserve">, бібліографічні посилання. Посилання в тексті </w:t>
      </w:r>
      <w:r w:rsidR="00666EC1" w:rsidRPr="00235D2F">
        <w:rPr>
          <w:rFonts w:ascii="Times New Roman" w:hAnsi="Times New Roman"/>
          <w:sz w:val="28"/>
          <w:szCs w:val="28"/>
          <w:lang w:val="uk-UA"/>
        </w:rPr>
        <w:t>–</w:t>
      </w:r>
      <w:r w:rsidRPr="00235D2F">
        <w:rPr>
          <w:rFonts w:ascii="Times New Roman" w:hAnsi="Times New Roman"/>
          <w:sz w:val="28"/>
          <w:szCs w:val="28"/>
          <w:lang w:val="uk-UA"/>
        </w:rPr>
        <w:t xml:space="preserve"> у квадратних дужках: [1, арк. 2], або [2, с. 15] відповідно до списку використаних джерел та літератури, </w:t>
      </w:r>
      <w:r w:rsidRPr="00235D2F">
        <w:rPr>
          <w:rFonts w:ascii="Times New Roman" w:hAnsi="Times New Roman" w:cs="Times New Roman"/>
          <w:sz w:val="28"/>
          <w:szCs w:val="28"/>
          <w:lang w:val="uk-UA"/>
        </w:rPr>
        <w:t>що формується за абеткою як бібліографічні посилання наприкінці тексту згідно</w:t>
      </w:r>
      <w:r w:rsidRPr="00235D2F">
        <w:rPr>
          <w:rFonts w:ascii="Times New Roman" w:hAnsi="Times New Roman" w:cs="Times New Roman"/>
          <w:sz w:val="28"/>
          <w:szCs w:val="28"/>
        </w:rPr>
        <w:t> </w:t>
      </w:r>
      <w:r w:rsidRPr="00235D2F">
        <w:rPr>
          <w:rFonts w:ascii="Times New Roman" w:hAnsi="Times New Roman" w:cs="Times New Roman"/>
          <w:sz w:val="28"/>
          <w:szCs w:val="28"/>
          <w:lang w:val="uk-UA"/>
        </w:rPr>
        <w:t>ДСТУ 8302:2015</w:t>
      </w:r>
      <w:r w:rsidRPr="00235D2F">
        <w:rPr>
          <w:rFonts w:ascii="Times New Roman" w:hAnsi="Times New Roman"/>
          <w:sz w:val="28"/>
          <w:szCs w:val="28"/>
          <w:lang w:val="uk-UA"/>
        </w:rPr>
        <w:t>.</w:t>
      </w:r>
    </w:p>
    <w:p w14:paraId="30BB1744" w14:textId="14785A3B" w:rsidR="003B4F6C" w:rsidRPr="00235D2F" w:rsidRDefault="003F16A2" w:rsidP="003B4F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235D2F">
        <w:rPr>
          <w:rFonts w:ascii="Times New Roman" w:hAnsi="Times New Roman" w:cs="Times New Roman"/>
          <w:sz w:val="28"/>
          <w:szCs w:val="28"/>
        </w:rPr>
        <w:t>ля студентів і аспірантів обов’язкова рекомендація наукового керівника (</w:t>
      </w:r>
      <w:r w:rsidRPr="00235D2F">
        <w:rPr>
          <w:rFonts w:ascii="Times New Roman" w:hAnsi="Times New Roman" w:cs="Times New Roman"/>
          <w:sz w:val="28"/>
          <w:szCs w:val="28"/>
          <w:lang w:val="uk-UA"/>
        </w:rPr>
        <w:t>окремий файл з підписом)</w:t>
      </w:r>
      <w:r w:rsidR="003B4F6C" w:rsidRPr="00235D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6940B2C" w14:textId="1AB9A110" w:rsidR="005C785D" w:rsidRPr="00235D2F" w:rsidRDefault="005C785D" w:rsidP="00B46B6F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sz w:val="28"/>
          <w:szCs w:val="28"/>
          <w:lang w:val="uk-UA"/>
        </w:rPr>
        <w:t>Заявку</w:t>
      </w:r>
      <w:r w:rsidR="00382DF1">
        <w:rPr>
          <w:rFonts w:ascii="Times New Roman" w:hAnsi="Times New Roman" w:cs="Times New Roman"/>
          <w:sz w:val="28"/>
          <w:szCs w:val="28"/>
          <w:lang w:val="uk-UA"/>
        </w:rPr>
        <w:t>, текст</w:t>
      </w:r>
      <w:r w:rsidR="00414EE6">
        <w:rPr>
          <w:rFonts w:ascii="Times New Roman" w:hAnsi="Times New Roman" w:cs="Times New Roman"/>
          <w:sz w:val="28"/>
          <w:szCs w:val="28"/>
          <w:lang w:val="uk-UA"/>
        </w:rPr>
        <w:t xml:space="preserve"> доповіді</w:t>
      </w:r>
      <w:r w:rsidR="00382D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надсилати </w:t>
      </w:r>
      <w:r w:rsidR="00FC04CF"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5D2F">
        <w:rPr>
          <w:rFonts w:ascii="Times New Roman" w:hAnsi="Times New Roman" w:cs="Times New Roman"/>
          <w:sz w:val="28"/>
          <w:szCs w:val="28"/>
          <w:lang w:val="uk-UA"/>
        </w:rPr>
        <w:t>на е-</w:t>
      </w:r>
      <w:r w:rsidRPr="00235D2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35D2F">
        <w:rPr>
          <w:rFonts w:ascii="Times New Roman" w:hAnsi="Times New Roman" w:cs="Times New Roman"/>
          <w:sz w:val="28"/>
          <w:szCs w:val="28"/>
        </w:rPr>
        <w:t xml:space="preserve">  </w:t>
      </w:r>
      <w:r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5" w:history="1">
        <w:r w:rsidR="003B4F6C" w:rsidRPr="00235D2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landion</w:t>
        </w:r>
        <w:r w:rsidR="003B4F6C" w:rsidRPr="00235D2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3B4F6C" w:rsidRPr="00235D2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="003B4F6C" w:rsidRPr="00235D2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B4F6C" w:rsidRPr="00235D2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</w:p>
    <w:p w14:paraId="6A0F8B7F" w14:textId="7EC2E7FC" w:rsidR="003B4F6C" w:rsidRDefault="003B4F6C" w:rsidP="003B4F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sz w:val="28"/>
          <w:szCs w:val="28"/>
          <w:lang w:val="uk-UA"/>
        </w:rPr>
        <w:t>Оргкомітет відхилятиме доповіді, як</w:t>
      </w:r>
      <w:r w:rsidR="00C277CE" w:rsidRPr="00235D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 не відповідатимуть тематиці конференції, містять плагіат</w:t>
      </w:r>
      <w:r w:rsidR="00D24826" w:rsidRPr="00235D2F">
        <w:rPr>
          <w:rFonts w:ascii="Times New Roman" w:hAnsi="Times New Roman" w:cs="Times New Roman"/>
          <w:sz w:val="28"/>
          <w:szCs w:val="28"/>
          <w:lang w:val="uk-UA"/>
        </w:rPr>
        <w:t>, оформлені не за вимогами.</w:t>
      </w:r>
    </w:p>
    <w:p w14:paraId="5D492B7B" w14:textId="0C7E558A" w:rsidR="006C440A" w:rsidRPr="006C440A" w:rsidRDefault="006C440A" w:rsidP="003B4F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підготовки збірника матеріалів конференції </w:t>
      </w:r>
      <w:r w:rsidR="00737E9C">
        <w:rPr>
          <w:rFonts w:ascii="Times New Roman" w:hAnsi="Times New Roman" w:cs="Times New Roman"/>
          <w:sz w:val="28"/>
          <w:szCs w:val="28"/>
          <w:lang w:val="uk-UA"/>
        </w:rPr>
        <w:t xml:space="preserve">в електронному форматі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(макетування та присвоєння </w:t>
      </w:r>
      <w:r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6C440A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передбачається </w:t>
      </w:r>
      <w:r w:rsidRPr="00414EE6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внесок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100 грн від учасника. Реквізити для сплати внеску будуть надані після </w:t>
      </w:r>
      <w:r w:rsidR="003E6CCD">
        <w:rPr>
          <w:rFonts w:ascii="Times New Roman" w:hAnsi="Times New Roman" w:cs="Times New Roman"/>
          <w:sz w:val="28"/>
          <w:szCs w:val="28"/>
          <w:lang w:val="uk-UA"/>
        </w:rPr>
        <w:t>прийому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заявки і тексту доповіді. </w:t>
      </w:r>
    </w:p>
    <w:p w14:paraId="10A3245D" w14:textId="3674A858" w:rsidR="00D1655F" w:rsidRPr="00235D2F" w:rsidRDefault="00D452BA" w:rsidP="00B554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D2F">
        <w:rPr>
          <w:rFonts w:ascii="Times New Roman" w:hAnsi="Times New Roman" w:cs="Times New Roman"/>
          <w:sz w:val="28"/>
          <w:szCs w:val="28"/>
        </w:rPr>
        <w:t>Адреса оргкомітету: 490</w:t>
      </w:r>
      <w:r w:rsidR="008300BA" w:rsidRPr="00235D2F">
        <w:rPr>
          <w:rFonts w:ascii="Times New Roman" w:hAnsi="Times New Roman" w:cs="Times New Roman"/>
          <w:sz w:val="28"/>
          <w:szCs w:val="28"/>
          <w:lang w:val="uk-UA"/>
        </w:rPr>
        <w:t>45</w:t>
      </w:r>
      <w:r w:rsidRPr="00235D2F">
        <w:rPr>
          <w:rFonts w:ascii="Times New Roman" w:hAnsi="Times New Roman" w:cs="Times New Roman"/>
          <w:sz w:val="28"/>
          <w:szCs w:val="28"/>
        </w:rPr>
        <w:t xml:space="preserve">, м. Дніпро, просп. </w:t>
      </w:r>
      <w:r w:rsidR="00B7424C" w:rsidRPr="00235D2F">
        <w:rPr>
          <w:rFonts w:ascii="Times New Roman" w:hAnsi="Times New Roman" w:cs="Times New Roman"/>
          <w:sz w:val="28"/>
          <w:szCs w:val="28"/>
          <w:lang w:val="uk-UA"/>
        </w:rPr>
        <w:t>Науки</w:t>
      </w:r>
      <w:r w:rsidRPr="00235D2F">
        <w:rPr>
          <w:rFonts w:ascii="Times New Roman" w:hAnsi="Times New Roman" w:cs="Times New Roman"/>
          <w:sz w:val="28"/>
          <w:szCs w:val="28"/>
        </w:rPr>
        <w:t xml:space="preserve">, 72, Дніпровський національний університет імені Олеся Гончара, історичний факультет. </w:t>
      </w:r>
    </w:p>
    <w:p w14:paraId="4DA20876" w14:textId="099F5074" w:rsidR="008E0B3B" w:rsidRPr="00235D2F" w:rsidRDefault="00D452BA" w:rsidP="00B554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sz w:val="28"/>
          <w:szCs w:val="28"/>
        </w:rPr>
        <w:t xml:space="preserve">Відповідальний секретар </w:t>
      </w:r>
      <w:r w:rsidR="001A39AC" w:rsidRPr="00235D2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35D2F">
        <w:rPr>
          <w:rFonts w:ascii="Times New Roman" w:hAnsi="Times New Roman" w:cs="Times New Roman"/>
          <w:sz w:val="28"/>
          <w:szCs w:val="28"/>
        </w:rPr>
        <w:t xml:space="preserve">ргкомітету – </w:t>
      </w:r>
      <w:r w:rsidR="00D1537C" w:rsidRPr="00235D2F">
        <w:rPr>
          <w:rFonts w:ascii="Times New Roman" w:hAnsi="Times New Roman" w:cs="Times New Roman"/>
          <w:sz w:val="28"/>
          <w:szCs w:val="28"/>
          <w:lang w:val="uk-UA"/>
        </w:rPr>
        <w:t>канд. іст. наук</w:t>
      </w:r>
      <w:r w:rsidR="003F16A2"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, доц. </w:t>
      </w:r>
      <w:r w:rsidR="00D1537C"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кафедри всесвітньої історії </w:t>
      </w:r>
      <w:r w:rsidR="00252D82" w:rsidRPr="00235D2F">
        <w:rPr>
          <w:rFonts w:ascii="Times New Roman" w:hAnsi="Times New Roman" w:cs="Times New Roman"/>
          <w:sz w:val="28"/>
          <w:szCs w:val="28"/>
          <w:lang w:val="uk-UA"/>
        </w:rPr>
        <w:t>Каковкіна Ольга Миколаївна</w:t>
      </w:r>
    </w:p>
    <w:p w14:paraId="41C8B3FF" w14:textId="7AB88861" w:rsidR="0010088F" w:rsidRDefault="00D452BA" w:rsidP="00B554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088F">
        <w:rPr>
          <w:rFonts w:ascii="Times New Roman" w:hAnsi="Times New Roman" w:cs="Times New Roman"/>
          <w:sz w:val="28"/>
          <w:szCs w:val="28"/>
          <w:lang w:val="uk-UA"/>
        </w:rPr>
        <w:t>Контакт</w:t>
      </w:r>
      <w:r w:rsidR="006022D8">
        <w:rPr>
          <w:rFonts w:ascii="Times New Roman" w:hAnsi="Times New Roman" w:cs="Times New Roman"/>
          <w:sz w:val="28"/>
          <w:szCs w:val="28"/>
          <w:lang w:val="uk-UA"/>
        </w:rPr>
        <w:t>и:</w:t>
      </w:r>
      <w:r w:rsidR="00020540"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 телефон: +38</w:t>
      </w:r>
      <w:r w:rsidR="00020540" w:rsidRPr="00235D2F">
        <w:rPr>
          <w:rFonts w:ascii="Times New Roman" w:hAnsi="Times New Roman" w:cs="Times New Roman"/>
          <w:sz w:val="28"/>
          <w:szCs w:val="28"/>
        </w:rPr>
        <w:t> </w:t>
      </w:r>
      <w:r w:rsidR="00020540" w:rsidRPr="00235D2F">
        <w:rPr>
          <w:rFonts w:ascii="Times New Roman" w:hAnsi="Times New Roman" w:cs="Times New Roman"/>
          <w:sz w:val="28"/>
          <w:szCs w:val="28"/>
          <w:lang w:val="uk-UA"/>
        </w:rPr>
        <w:t>097 356 82 93</w:t>
      </w:r>
      <w:r w:rsidR="006022D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10088F">
        <w:rPr>
          <w:rFonts w:ascii="Times New Roman" w:hAnsi="Times New Roman" w:cs="Times New Roman"/>
          <w:sz w:val="28"/>
          <w:szCs w:val="28"/>
          <w:lang w:val="uk-UA"/>
        </w:rPr>
        <w:t xml:space="preserve">+ </w:t>
      </w:r>
      <w:r w:rsidR="0010088F" w:rsidRPr="0010088F">
        <w:rPr>
          <w:rFonts w:ascii="Times New Roman" w:hAnsi="Times New Roman" w:cs="Times New Roman"/>
          <w:sz w:val="28"/>
          <w:szCs w:val="28"/>
        </w:rPr>
        <w:t>Telegram</w:t>
      </w:r>
      <w:r w:rsidR="0010088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0088F" w:rsidRPr="0010088F">
        <w:rPr>
          <w:rFonts w:ascii="Times New Roman" w:hAnsi="Times New Roman" w:cs="Times New Roman"/>
          <w:sz w:val="28"/>
          <w:szCs w:val="28"/>
        </w:rPr>
        <w:t>Viber</w:t>
      </w:r>
      <w:r w:rsidR="0010088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B0A6E" w:rsidRPr="00235D2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14:paraId="47358698" w14:textId="262703C7" w:rsidR="00D452BA" w:rsidRPr="00235D2F" w:rsidRDefault="005F18BA" w:rsidP="00682E6E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sz w:val="28"/>
          <w:szCs w:val="28"/>
          <w:lang w:val="uk-UA"/>
        </w:rPr>
        <w:t>е-</w:t>
      </w:r>
      <w:r w:rsidRPr="00235D2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452BA" w:rsidRPr="0010088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6" w:history="1">
        <w:r w:rsidR="004B0A6E" w:rsidRPr="00235D2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landion</w:t>
        </w:r>
        <w:r w:rsidR="004B0A6E" w:rsidRPr="0010088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@</w:t>
        </w:r>
        <w:r w:rsidR="004B0A6E" w:rsidRPr="00235D2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="004B0A6E" w:rsidRPr="0010088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4B0A6E" w:rsidRPr="00235D2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</w:p>
    <w:p w14:paraId="57BCC5C0" w14:textId="62E68947" w:rsidR="004B0A6E" w:rsidRPr="0010088F" w:rsidRDefault="004B0A6E" w:rsidP="00D452B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F1BC4AC" w14:textId="18E9BE4F" w:rsidR="007217FB" w:rsidRPr="00950E09" w:rsidRDefault="004B0A6E" w:rsidP="00D452BA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50E09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Оргкомітет</w:t>
      </w:r>
    </w:p>
    <w:p w14:paraId="1774D4E1" w14:textId="5A368BFA" w:rsidR="00235D2F" w:rsidRPr="00414EE6" w:rsidRDefault="007217FB" w:rsidP="002E1A0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14EE6">
        <w:rPr>
          <w:rFonts w:ascii="Times New Roman" w:hAnsi="Times New Roman" w:cs="Times New Roman"/>
          <w:b/>
          <w:bCs/>
          <w:sz w:val="28"/>
          <w:szCs w:val="28"/>
          <w:highlight w:val="yellow"/>
          <w:lang w:val="uk-UA"/>
        </w:rPr>
        <w:t xml:space="preserve">Зразок оформлення </w:t>
      </w:r>
      <w:r w:rsidR="00235D2F" w:rsidRPr="00414EE6">
        <w:rPr>
          <w:rFonts w:ascii="Times New Roman" w:hAnsi="Times New Roman" w:cs="Times New Roman"/>
          <w:b/>
          <w:bCs/>
          <w:sz w:val="28"/>
          <w:szCs w:val="28"/>
          <w:highlight w:val="yellow"/>
          <w:lang w:val="uk-UA"/>
        </w:rPr>
        <w:t>тексту</w:t>
      </w:r>
      <w:r w:rsidRPr="00235D2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7E3CB653" w14:textId="77777777" w:rsidR="00235D2F" w:rsidRDefault="00235D2F" w:rsidP="00235D2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ДМИТРО ЯВОРНИЦЬКИЙ ТА УКРАЇНСЬКІ ДІЯЧІ КАТЕРИНОСЛАВА/ДНІПРОПЕТРОВСЬКА – ДІЙСНІ ЧЛЕНИ НАУКОВОГО ТОВАРИСТВА ІМ. ШЕВЧЕНКА</w:t>
      </w:r>
    </w:p>
    <w:p w14:paraId="43D0FEB6" w14:textId="77777777" w:rsidR="006B22AD" w:rsidRDefault="006B22AD" w:rsidP="00235D2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14:paraId="1D41EBC3" w14:textId="77777777" w:rsidR="006B22AD" w:rsidRPr="00235D2F" w:rsidRDefault="006B22AD" w:rsidP="006B22A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Сергій Світленко</w:t>
      </w:r>
    </w:p>
    <w:p w14:paraId="04FE4B78" w14:textId="77777777" w:rsidR="006B22AD" w:rsidRPr="00235D2F" w:rsidRDefault="006B22AD" w:rsidP="006B22A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доктор історичних наук, професор, </w:t>
      </w:r>
    </w:p>
    <w:p w14:paraId="2AA1F3D7" w14:textId="77777777" w:rsidR="006B22AD" w:rsidRPr="00235D2F" w:rsidRDefault="006B22AD" w:rsidP="006B22A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голова Дніпровського осередку Наукового товариства імені Шевченка, </w:t>
      </w:r>
    </w:p>
    <w:p w14:paraId="79D28B96" w14:textId="3C1F1191" w:rsidR="006B22AD" w:rsidRPr="006B22AD" w:rsidRDefault="006B22AD" w:rsidP="006B22A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i/>
          <w:sz w:val="28"/>
          <w:szCs w:val="28"/>
          <w:lang w:val="uk-UA"/>
        </w:rPr>
        <w:t>Заслужений працівник освіти України</w:t>
      </w:r>
    </w:p>
    <w:p w14:paraId="6FCC257A" w14:textId="77777777" w:rsidR="0010088F" w:rsidRDefault="0010088F" w:rsidP="0010088F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14:paraId="719FA638" w14:textId="0E6826EF" w:rsidR="00235D2F" w:rsidRPr="00235D2F" w:rsidRDefault="00235D2F" w:rsidP="0010088F">
      <w:pPr>
        <w:spacing w:after="0" w:line="240" w:lineRule="auto"/>
        <w:ind w:firstLine="680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235D2F"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проблеми</w:t>
      </w:r>
      <w:r w:rsidRPr="00235D2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. Дмитро Яворницький – видатний український вчений-історик, археолог, етнограф, фольклорист, архівознавець, музеєзнавець,  краєзнавець, лексикограф, літератор, педагог та громадський діяч, який продемонстрував феноменальні здібності в налагодженні вітчизняної інтелектуальної комунікації. </w:t>
      </w:r>
      <w:r w:rsidR="00950E09">
        <w:rPr>
          <w:rFonts w:ascii="Times New Roman" w:hAnsi="Times New Roman" w:cs="Times New Roman"/>
          <w:bCs/>
          <w:iCs/>
          <w:sz w:val="28"/>
          <w:szCs w:val="28"/>
          <w:lang w:val="uk-UA"/>
        </w:rPr>
        <w:t>&lt;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…</w:t>
      </w:r>
      <w:r w:rsidR="00950E09">
        <w:rPr>
          <w:rFonts w:ascii="Times New Roman" w:hAnsi="Times New Roman" w:cs="Times New Roman"/>
          <w:bCs/>
          <w:iCs/>
          <w:sz w:val="28"/>
          <w:szCs w:val="28"/>
          <w:lang w:val="uk-UA"/>
        </w:rPr>
        <w:t>&gt;</w:t>
      </w:r>
    </w:p>
    <w:p w14:paraId="14B8B073" w14:textId="77777777" w:rsidR="00235D2F" w:rsidRPr="00235D2F" w:rsidRDefault="00235D2F" w:rsidP="0010088F">
      <w:pPr>
        <w:spacing w:after="0" w:line="240" w:lineRule="auto"/>
        <w:ind w:firstLine="680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b/>
          <w:sz w:val="28"/>
          <w:szCs w:val="28"/>
        </w:rPr>
        <w:lastRenderedPageBreak/>
        <w:t>Мета до</w:t>
      </w:r>
      <w:r w:rsidRPr="00235D2F">
        <w:rPr>
          <w:rFonts w:ascii="Times New Roman" w:hAnsi="Times New Roman" w:cs="Times New Roman"/>
          <w:b/>
          <w:sz w:val="28"/>
          <w:szCs w:val="28"/>
          <w:lang w:val="uk-UA"/>
        </w:rPr>
        <w:t>слідження</w:t>
      </w:r>
      <w:r w:rsidRPr="00235D2F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235D2F">
        <w:rPr>
          <w:rFonts w:ascii="Times New Roman" w:hAnsi="Times New Roman" w:cs="Times New Roman"/>
          <w:bCs/>
          <w:iCs/>
          <w:sz w:val="28"/>
          <w:szCs w:val="28"/>
        </w:rPr>
        <w:t xml:space="preserve">– </w:t>
      </w:r>
      <w:r w:rsidRPr="00235D2F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реконструювати</w:t>
      </w:r>
      <w:r w:rsidRPr="00235D2F">
        <w:rPr>
          <w:rFonts w:ascii="Times New Roman" w:hAnsi="Times New Roman" w:cs="Times New Roman"/>
          <w:bCs/>
          <w:iCs/>
          <w:sz w:val="28"/>
          <w:szCs w:val="28"/>
        </w:rPr>
        <w:t xml:space="preserve"> контакти </w:t>
      </w:r>
      <w:r w:rsidRPr="00235D2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Д. Яворницького</w:t>
      </w:r>
      <w:r w:rsidRPr="00235D2F">
        <w:rPr>
          <w:rFonts w:ascii="Times New Roman" w:hAnsi="Times New Roman" w:cs="Times New Roman"/>
          <w:bCs/>
          <w:iCs/>
          <w:sz w:val="28"/>
          <w:szCs w:val="28"/>
        </w:rPr>
        <w:t xml:space="preserve"> з д</w:t>
      </w:r>
      <w:r w:rsidRPr="00235D2F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 w:rsidRPr="00235D2F">
        <w:rPr>
          <w:rFonts w:ascii="Times New Roman" w:hAnsi="Times New Roman" w:cs="Times New Roman"/>
          <w:bCs/>
          <w:iCs/>
          <w:sz w:val="28"/>
          <w:szCs w:val="28"/>
        </w:rPr>
        <w:t>йсними членами Н</w:t>
      </w:r>
      <w:r w:rsidRPr="00235D2F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ТШ, життя і діяльність яких пов</w:t>
      </w:r>
      <w:r w:rsidRPr="00235D2F">
        <w:rPr>
          <w:rFonts w:ascii="Times New Roman" w:hAnsi="Times New Roman" w:cs="Times New Roman"/>
          <w:bCs/>
          <w:iCs/>
          <w:sz w:val="28"/>
          <w:szCs w:val="28"/>
        </w:rPr>
        <w:t>’</w:t>
      </w:r>
      <w:r w:rsidRPr="00235D2F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язані з Катеринославом/Дніпропетровськом.</w:t>
      </w:r>
    </w:p>
    <w:p w14:paraId="28C025CA" w14:textId="2BB81321" w:rsidR="00950E09" w:rsidRPr="00235D2F" w:rsidRDefault="00235D2F" w:rsidP="00950E09">
      <w:pPr>
        <w:spacing w:after="0" w:line="240" w:lineRule="auto"/>
        <w:ind w:firstLine="680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b/>
          <w:iCs/>
          <w:sz w:val="28"/>
          <w:szCs w:val="28"/>
          <w:lang w:val="uk-UA"/>
        </w:rPr>
        <w:t>Виклад основного матеріалу</w:t>
      </w:r>
      <w:r w:rsidRPr="00235D2F">
        <w:rPr>
          <w:rFonts w:ascii="Times New Roman" w:hAnsi="Times New Roman" w:cs="Times New Roman"/>
          <w:bCs/>
          <w:i/>
          <w:sz w:val="28"/>
          <w:szCs w:val="28"/>
          <w:lang w:val="uk-UA"/>
        </w:rPr>
        <w:t>.</w:t>
      </w:r>
      <w:r w:rsidRPr="00235D2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Ім</w:t>
      </w:r>
      <w:r w:rsidRPr="00235D2F">
        <w:rPr>
          <w:rFonts w:ascii="Times New Roman" w:hAnsi="Times New Roman" w:cs="Times New Roman"/>
          <w:bCs/>
          <w:iCs/>
          <w:sz w:val="28"/>
          <w:szCs w:val="28"/>
        </w:rPr>
        <w:t>’</w:t>
      </w:r>
      <w:r w:rsidRPr="00235D2F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 Д. Яворницького було добре відоме в різних регіонах України. Тому невипадково 4 березня 1914 р.                                                   знаного вченого  обрали дійсним членом історично-філософічної секції Наукового товариства ім. Шевченка  (м. Львів) [5; 1, с. 33; 2, с. 53].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950E09" w:rsidRPr="00235D2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. </w:t>
      </w:r>
      <w:r w:rsidR="00950E09">
        <w:rPr>
          <w:rFonts w:ascii="Times New Roman" w:hAnsi="Times New Roman" w:cs="Times New Roman"/>
          <w:bCs/>
          <w:iCs/>
          <w:sz w:val="28"/>
          <w:szCs w:val="28"/>
          <w:lang w:val="uk-UA"/>
        </w:rPr>
        <w:t>&lt;…&gt;</w:t>
      </w:r>
    </w:p>
    <w:p w14:paraId="45646936" w14:textId="58BED32C" w:rsidR="00950E09" w:rsidRPr="00235D2F" w:rsidRDefault="00235D2F" w:rsidP="00950E09">
      <w:pPr>
        <w:spacing w:after="0" w:line="240" w:lineRule="auto"/>
        <w:ind w:firstLine="680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Висновки.</w:t>
      </w:r>
      <w:r w:rsidRPr="00235D2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Отже, Дмитро Яворницький мав дієві й тривали зв</w:t>
      </w:r>
      <w:r w:rsidRPr="00F96AAE">
        <w:rPr>
          <w:rFonts w:ascii="Times New Roman" w:hAnsi="Times New Roman" w:cs="Times New Roman"/>
          <w:iCs/>
          <w:sz w:val="28"/>
          <w:szCs w:val="28"/>
          <w:lang w:val="uk-UA"/>
        </w:rPr>
        <w:t>’</w:t>
      </w:r>
      <w:r w:rsidRPr="00235D2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язки з українськими діячами Катеринослава/Дніпропетровська, які належали до генерації дійсних членів Наукового товариства ім. Шевченка. </w:t>
      </w:r>
      <w:r w:rsidR="00950E09" w:rsidRPr="00235D2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. </w:t>
      </w:r>
      <w:r w:rsidR="00950E09">
        <w:rPr>
          <w:rFonts w:ascii="Times New Roman" w:hAnsi="Times New Roman" w:cs="Times New Roman"/>
          <w:bCs/>
          <w:iCs/>
          <w:sz w:val="28"/>
          <w:szCs w:val="28"/>
          <w:lang w:val="uk-UA"/>
        </w:rPr>
        <w:t>&lt; … &gt;</w:t>
      </w:r>
    </w:p>
    <w:p w14:paraId="55F3C804" w14:textId="382525F8" w:rsidR="00235D2F" w:rsidRPr="00235D2F" w:rsidRDefault="00235D2F" w:rsidP="0010088F">
      <w:pPr>
        <w:spacing w:after="0" w:line="240" w:lineRule="auto"/>
        <w:ind w:firstLine="68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044D1ED1" w14:textId="77777777" w:rsidR="00235D2F" w:rsidRPr="00235D2F" w:rsidRDefault="00235D2F" w:rsidP="00235D2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235D2F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Бібліографічні посилання</w:t>
      </w:r>
    </w:p>
    <w:p w14:paraId="1DA3F7D8" w14:textId="77777777" w:rsidR="00235D2F" w:rsidRPr="0010088F" w:rsidRDefault="00235D2F" w:rsidP="00235D2F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0088F">
        <w:rPr>
          <w:rFonts w:ascii="Times New Roman" w:hAnsi="Times New Roman" w:cs="Times New Roman"/>
          <w:bCs/>
          <w:iCs/>
          <w:sz w:val="28"/>
          <w:szCs w:val="28"/>
        </w:rPr>
        <w:t>Абросимова С. В., Парамонов А. Ф. Дмитро Яворницький та його родовід. Харків: Харківський приватний музей міської садиби, 2009. 112 с.</w:t>
      </w:r>
    </w:p>
    <w:p w14:paraId="3667CA9F" w14:textId="7A7EB045" w:rsidR="00235D2F" w:rsidRPr="0010088F" w:rsidRDefault="00235D2F" w:rsidP="00235D2F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0088F">
        <w:rPr>
          <w:rFonts w:ascii="Times New Roman" w:hAnsi="Times New Roman" w:cs="Times New Roman"/>
          <w:bCs/>
          <w:iCs/>
          <w:sz w:val="28"/>
          <w:szCs w:val="28"/>
        </w:rPr>
        <w:t>Абросимова С. В., Перкова А. І. Д. І. Яворницький і Галичина. З минувшини Придніпров’я (зб. матер., присв. Міжнар. дню музеїв, 17 травня 1994 р.). Дніпропетровськ: ВПОП «Дніпро», 1995. C. 51–55.</w:t>
      </w:r>
    </w:p>
    <w:p w14:paraId="46D51598" w14:textId="60EB1609" w:rsidR="00235D2F" w:rsidRPr="0010088F" w:rsidRDefault="00235D2F" w:rsidP="00235D2F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0088F">
        <w:rPr>
          <w:rFonts w:ascii="Times New Roman" w:hAnsi="Times New Roman" w:cs="Times New Roman"/>
          <w:bCs/>
          <w:iCs/>
          <w:sz w:val="28"/>
          <w:szCs w:val="28"/>
        </w:rPr>
        <w:t>Березовський І. П.  Лобода Андрій Митрофанович. Енциклопедія Сучасної України : енциклопедія [електронна версія] / ред.: І. М. Дзюба, А. І. Жуковський, М. Г. Железняк та ін.; НАН України, НТШ.  Київ: Ін-т енцикл. дослідж. НАН України, 2016. Т. 17. URL: https://esu.com.ua/article-56016 (дата перегляду: 09.</w:t>
      </w:r>
      <w:r w:rsidRPr="0010088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10088F">
        <w:rPr>
          <w:rFonts w:ascii="Times New Roman" w:hAnsi="Times New Roman" w:cs="Times New Roman"/>
          <w:bCs/>
          <w:iCs/>
          <w:sz w:val="28"/>
          <w:szCs w:val="28"/>
        </w:rPr>
        <w:t>01.</w:t>
      </w:r>
      <w:r w:rsidRPr="0010088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10088F">
        <w:rPr>
          <w:rFonts w:ascii="Times New Roman" w:hAnsi="Times New Roman" w:cs="Times New Roman"/>
          <w:bCs/>
          <w:iCs/>
          <w:sz w:val="28"/>
          <w:szCs w:val="28"/>
        </w:rPr>
        <w:t>2023).</w:t>
      </w:r>
    </w:p>
    <w:p w14:paraId="77AA4E45" w14:textId="587B927D" w:rsidR="00235D2F" w:rsidRPr="0010088F" w:rsidRDefault="00235D2F" w:rsidP="00235D2F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0088F">
        <w:rPr>
          <w:rFonts w:ascii="Times New Roman" w:hAnsi="Times New Roman" w:cs="Times New Roman"/>
          <w:bCs/>
          <w:iCs/>
          <w:sz w:val="28"/>
          <w:szCs w:val="28"/>
        </w:rPr>
        <w:t>Біднов Василь. Дмитро Еварницький. З нагоди сімдесятилітніх роковин його народження. Біднов Василь. Спогади / упоряд. Микола Чабан. Дніпро: ЛІРА, 2023. С. 84 –93.</w:t>
      </w:r>
    </w:p>
    <w:p w14:paraId="70155D33" w14:textId="77777777" w:rsidR="00950E09" w:rsidRPr="00950E09" w:rsidRDefault="00235D2F" w:rsidP="00950E09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0088F">
        <w:rPr>
          <w:rFonts w:ascii="Times New Roman" w:hAnsi="Times New Roman" w:cs="Times New Roman"/>
          <w:bCs/>
          <w:iCs/>
          <w:sz w:val="28"/>
          <w:szCs w:val="28"/>
        </w:rPr>
        <w:t>ДНІМ. Арх. – 790, КП – 38778.</w:t>
      </w:r>
      <w:r w:rsidR="00950E09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</w:p>
    <w:p w14:paraId="2362E4A4" w14:textId="7F54B79F" w:rsidR="00950E09" w:rsidRPr="00950E09" w:rsidRDefault="00950E09" w:rsidP="00950E09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0E09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  &lt;…&gt;</w:t>
      </w:r>
    </w:p>
    <w:p w14:paraId="4A75C712" w14:textId="77777777" w:rsidR="00950E09" w:rsidRPr="00950E09" w:rsidRDefault="00950E09" w:rsidP="00950E0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B795367" w14:textId="77777777" w:rsidR="0040772A" w:rsidRPr="0010088F" w:rsidRDefault="0040772A" w:rsidP="007C7800">
      <w:pPr>
        <w:spacing w:after="0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sectPr w:rsidR="0040772A" w:rsidRPr="0010088F" w:rsidSect="0048653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8021DF"/>
    <w:multiLevelType w:val="hybridMultilevel"/>
    <w:tmpl w:val="260C0D3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F3710"/>
    <w:multiLevelType w:val="hybridMultilevel"/>
    <w:tmpl w:val="3F82C42A"/>
    <w:lvl w:ilvl="0" w:tplc="C32A9BD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440F3"/>
    <w:multiLevelType w:val="hybridMultilevel"/>
    <w:tmpl w:val="D7264A38"/>
    <w:lvl w:ilvl="0" w:tplc="C5E80A5C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922E2"/>
    <w:multiLevelType w:val="hybridMultilevel"/>
    <w:tmpl w:val="F78EC69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26658">
    <w:abstractNumId w:val="2"/>
  </w:num>
  <w:num w:numId="2" w16cid:durableId="734086061">
    <w:abstractNumId w:val="3"/>
  </w:num>
  <w:num w:numId="3" w16cid:durableId="1597203444">
    <w:abstractNumId w:val="1"/>
  </w:num>
  <w:num w:numId="4" w16cid:durableId="862787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2BA"/>
    <w:rsid w:val="00002F01"/>
    <w:rsid w:val="00020540"/>
    <w:rsid w:val="000265A5"/>
    <w:rsid w:val="0010088F"/>
    <w:rsid w:val="0010743F"/>
    <w:rsid w:val="00113A79"/>
    <w:rsid w:val="00122081"/>
    <w:rsid w:val="0012279F"/>
    <w:rsid w:val="00122E4B"/>
    <w:rsid w:val="00156A46"/>
    <w:rsid w:val="001741D4"/>
    <w:rsid w:val="00183ED4"/>
    <w:rsid w:val="001946EA"/>
    <w:rsid w:val="001A39AC"/>
    <w:rsid w:val="001A799A"/>
    <w:rsid w:val="001C5A7A"/>
    <w:rsid w:val="001C61AE"/>
    <w:rsid w:val="001E1D1E"/>
    <w:rsid w:val="001E4280"/>
    <w:rsid w:val="001E768F"/>
    <w:rsid w:val="001F1702"/>
    <w:rsid w:val="002117B3"/>
    <w:rsid w:val="00235D2F"/>
    <w:rsid w:val="002378A4"/>
    <w:rsid w:val="00252D82"/>
    <w:rsid w:val="002C2EF1"/>
    <w:rsid w:val="002C3E9D"/>
    <w:rsid w:val="002D1809"/>
    <w:rsid w:val="002E1A07"/>
    <w:rsid w:val="002F0280"/>
    <w:rsid w:val="00342A5C"/>
    <w:rsid w:val="003435FC"/>
    <w:rsid w:val="00343DD4"/>
    <w:rsid w:val="00376825"/>
    <w:rsid w:val="00382DF1"/>
    <w:rsid w:val="003B4F6C"/>
    <w:rsid w:val="003B77D1"/>
    <w:rsid w:val="003E6CCD"/>
    <w:rsid w:val="003F0448"/>
    <w:rsid w:val="003F16A2"/>
    <w:rsid w:val="0040772A"/>
    <w:rsid w:val="00414EE6"/>
    <w:rsid w:val="00444864"/>
    <w:rsid w:val="0046462A"/>
    <w:rsid w:val="00475B7F"/>
    <w:rsid w:val="0048653B"/>
    <w:rsid w:val="0048799A"/>
    <w:rsid w:val="004B0A6E"/>
    <w:rsid w:val="0051775F"/>
    <w:rsid w:val="00525733"/>
    <w:rsid w:val="00535616"/>
    <w:rsid w:val="00577FF7"/>
    <w:rsid w:val="005C6FA0"/>
    <w:rsid w:val="005C785D"/>
    <w:rsid w:val="005F18BA"/>
    <w:rsid w:val="006022D8"/>
    <w:rsid w:val="00627047"/>
    <w:rsid w:val="0066379E"/>
    <w:rsid w:val="00666EC1"/>
    <w:rsid w:val="00682E6E"/>
    <w:rsid w:val="006B22AD"/>
    <w:rsid w:val="006C440A"/>
    <w:rsid w:val="006C596E"/>
    <w:rsid w:val="006E170C"/>
    <w:rsid w:val="0070647A"/>
    <w:rsid w:val="007217FB"/>
    <w:rsid w:val="00737E9C"/>
    <w:rsid w:val="00757CD3"/>
    <w:rsid w:val="00773EF8"/>
    <w:rsid w:val="0079089E"/>
    <w:rsid w:val="00792300"/>
    <w:rsid w:val="007C7800"/>
    <w:rsid w:val="008300BA"/>
    <w:rsid w:val="00834A97"/>
    <w:rsid w:val="0084239F"/>
    <w:rsid w:val="008A1BB7"/>
    <w:rsid w:val="008E0B3B"/>
    <w:rsid w:val="008F44C1"/>
    <w:rsid w:val="00937EB3"/>
    <w:rsid w:val="00950E09"/>
    <w:rsid w:val="00980A37"/>
    <w:rsid w:val="00982133"/>
    <w:rsid w:val="009C1120"/>
    <w:rsid w:val="009C6E6E"/>
    <w:rsid w:val="009E38E0"/>
    <w:rsid w:val="00A54B33"/>
    <w:rsid w:val="00AB3880"/>
    <w:rsid w:val="00AC5196"/>
    <w:rsid w:val="00AD3E69"/>
    <w:rsid w:val="00AE1BBA"/>
    <w:rsid w:val="00B049F6"/>
    <w:rsid w:val="00B10FBA"/>
    <w:rsid w:val="00B46B6F"/>
    <w:rsid w:val="00B5541E"/>
    <w:rsid w:val="00B7424C"/>
    <w:rsid w:val="00B83C28"/>
    <w:rsid w:val="00B93243"/>
    <w:rsid w:val="00BC1D3E"/>
    <w:rsid w:val="00BD595F"/>
    <w:rsid w:val="00C277CE"/>
    <w:rsid w:val="00C332F6"/>
    <w:rsid w:val="00C67884"/>
    <w:rsid w:val="00D1537C"/>
    <w:rsid w:val="00D1655F"/>
    <w:rsid w:val="00D24826"/>
    <w:rsid w:val="00D452BA"/>
    <w:rsid w:val="00DB55C4"/>
    <w:rsid w:val="00DE03DD"/>
    <w:rsid w:val="00DE2323"/>
    <w:rsid w:val="00E10EB2"/>
    <w:rsid w:val="00E129BF"/>
    <w:rsid w:val="00E35755"/>
    <w:rsid w:val="00E82CF6"/>
    <w:rsid w:val="00EB39A0"/>
    <w:rsid w:val="00ED1FCB"/>
    <w:rsid w:val="00ED66DB"/>
    <w:rsid w:val="00F63D4B"/>
    <w:rsid w:val="00F72495"/>
    <w:rsid w:val="00F76CC7"/>
    <w:rsid w:val="00F96AAE"/>
    <w:rsid w:val="00FC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6B050"/>
  <w15:chartTrackingRefBased/>
  <w15:docId w15:val="{32D06AE0-B9D8-4494-92B8-7F4B57B8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7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785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C78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3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1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8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0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7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046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ndion@ukr.net" TargetMode="External"/><Relationship Id="rId5" Type="http://schemas.openxmlformats.org/officeDocument/2006/relationships/hyperlink" Target="mailto:landion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Ольга Каковкіна</cp:lastModifiedBy>
  <cp:revision>28</cp:revision>
  <dcterms:created xsi:type="dcterms:W3CDTF">2024-09-03T11:34:00Z</dcterms:created>
  <dcterms:modified xsi:type="dcterms:W3CDTF">2024-09-13T07:27:00Z</dcterms:modified>
</cp:coreProperties>
</file>